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09" w:rsidRDefault="00FE0909" w:rsidP="00FE0909">
      <w:pPr>
        <w:jc w:val="center"/>
        <w:rPr>
          <w:rFonts w:ascii="Arial" w:hAnsi="Arial" w:cs="Arial"/>
          <w:b/>
          <w:sz w:val="24"/>
          <w:szCs w:val="24"/>
        </w:rPr>
      </w:pPr>
      <w:r w:rsidRPr="00C30577">
        <w:rPr>
          <w:rFonts w:ascii="Arial" w:hAnsi="Arial" w:cs="Arial"/>
          <w:b/>
          <w:sz w:val="24"/>
          <w:szCs w:val="24"/>
        </w:rPr>
        <w:t>CURSO DISEÑO DE INSTALACIONES CONTRA INCENDIOS</w:t>
      </w:r>
    </w:p>
    <w:p w:rsidR="00FE0909" w:rsidRPr="00C30577" w:rsidRDefault="00FE0909" w:rsidP="00FE0909">
      <w:pPr>
        <w:jc w:val="center"/>
        <w:rPr>
          <w:rFonts w:ascii="Arial" w:hAnsi="Arial" w:cs="Arial"/>
          <w:b/>
          <w:sz w:val="24"/>
          <w:szCs w:val="24"/>
        </w:rPr>
      </w:pPr>
      <w:r w:rsidRPr="00C30577">
        <w:rPr>
          <w:rFonts w:ascii="Arial" w:hAnsi="Arial" w:cs="Arial"/>
          <w:b/>
          <w:sz w:val="24"/>
          <w:szCs w:val="24"/>
        </w:rPr>
        <w:t xml:space="preserve"> B</w:t>
      </w:r>
      <w:r w:rsidR="00636FBC">
        <w:rPr>
          <w:rFonts w:ascii="Arial" w:hAnsi="Arial" w:cs="Arial"/>
          <w:b/>
          <w:sz w:val="24"/>
          <w:szCs w:val="24"/>
        </w:rPr>
        <w:t xml:space="preserve">OMBAS – HIDRANTES </w:t>
      </w:r>
      <w:bookmarkStart w:id="0" w:name="_GoBack"/>
      <w:bookmarkEnd w:id="0"/>
    </w:p>
    <w:p w:rsidR="00FE0909" w:rsidRPr="00C30577" w:rsidRDefault="00FE0909" w:rsidP="00FE0909">
      <w:pPr>
        <w:rPr>
          <w:rFonts w:ascii="Arial" w:hAnsi="Arial" w:cs="Arial"/>
          <w:sz w:val="24"/>
          <w:szCs w:val="24"/>
        </w:rPr>
      </w:pP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C3057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Objetivo del Curso</w:t>
      </w:r>
      <w:r w:rsidRPr="00C30577">
        <w:rPr>
          <w:rFonts w:ascii="Arial" w:eastAsia="Times New Roman" w:hAnsi="Arial" w:cs="Arial"/>
          <w:sz w:val="24"/>
          <w:szCs w:val="24"/>
          <w:lang w:eastAsia="es-ES_tradnl"/>
        </w:rPr>
        <w:t>: difundir conocimientos avanzados para realizar el diseño la auditoría y mantenimiento de instalaciones cont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ra incendios a base de bombas,</w:t>
      </w:r>
      <w:r w:rsidRPr="00C30577">
        <w:rPr>
          <w:rFonts w:ascii="Arial" w:eastAsia="Times New Roman" w:hAnsi="Arial" w:cs="Arial"/>
          <w:sz w:val="24"/>
          <w:szCs w:val="24"/>
          <w:lang w:eastAsia="es-ES_tradnl"/>
        </w:rPr>
        <w:t xml:space="preserve"> hidrant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es y </w:t>
      </w:r>
      <w:r w:rsidR="0092089E">
        <w:rPr>
          <w:rFonts w:ascii="Arial" w:eastAsia="Times New Roman" w:hAnsi="Arial" w:cs="Arial"/>
          <w:sz w:val="24"/>
          <w:szCs w:val="24"/>
          <w:lang w:eastAsia="es-ES_tradnl"/>
        </w:rPr>
        <w:t xml:space="preserve">confección de planos de incendio 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C3057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Dirigido a</w:t>
      </w:r>
      <w:r w:rsidRPr="00C30577">
        <w:rPr>
          <w:rFonts w:ascii="Arial" w:eastAsia="Times New Roman" w:hAnsi="Arial" w:cs="Arial"/>
          <w:sz w:val="24"/>
          <w:szCs w:val="24"/>
          <w:lang w:eastAsia="es-ES_tradnl"/>
        </w:rPr>
        <w:t>: Ingenieros, Arquitectos, M.M.O., Técnicos Mecánicos, Licenciados en Higiene y Seguridad, Oficiales Bomberos a cargo de Departamentos Técnicos, Instaladores e inspectores de compañías de seguros, operadores de las instalaciones.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Pr="00C30577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  <w:r w:rsidRPr="00C3057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Duración del curso</w:t>
      </w:r>
      <w:r w:rsidRPr="00C30577">
        <w:rPr>
          <w:rFonts w:ascii="Arial" w:eastAsia="Times New Roman" w:hAnsi="Arial" w:cs="Arial"/>
          <w:sz w:val="24"/>
          <w:szCs w:val="24"/>
          <w:lang w:eastAsia="es-ES_tradnl"/>
        </w:rPr>
        <w:t xml:space="preserve">: </w:t>
      </w:r>
      <w:r w:rsidR="0092089E">
        <w:rPr>
          <w:rFonts w:ascii="Arial" w:eastAsia="Times New Roman" w:hAnsi="Arial" w:cs="Arial"/>
          <w:sz w:val="24"/>
          <w:szCs w:val="24"/>
          <w:lang w:eastAsia="es-ES_tradnl"/>
        </w:rPr>
        <w:t>1</w:t>
      </w:r>
      <w:r w:rsidR="00636FBC">
        <w:rPr>
          <w:rFonts w:ascii="Arial" w:eastAsia="Times New Roman" w:hAnsi="Arial" w:cs="Arial"/>
          <w:sz w:val="24"/>
          <w:szCs w:val="24"/>
          <w:lang w:eastAsia="es-ES_tradnl"/>
        </w:rPr>
        <w:t>,5</w:t>
      </w:r>
      <w:r w:rsidR="000512A9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  <w:proofErr w:type="gramStart"/>
      <w:r w:rsidR="000512A9">
        <w:rPr>
          <w:rFonts w:ascii="Arial" w:eastAsia="Times New Roman" w:hAnsi="Arial" w:cs="Arial"/>
          <w:sz w:val="24"/>
          <w:szCs w:val="24"/>
          <w:lang w:eastAsia="es-ES_tradnl"/>
        </w:rPr>
        <w:t>jornada</w:t>
      </w:r>
      <w:proofErr w:type="gramEnd"/>
      <w:r w:rsidRPr="00C30577">
        <w:rPr>
          <w:rFonts w:ascii="Arial" w:eastAsia="Times New Roman" w:hAnsi="Arial" w:cs="Arial"/>
          <w:sz w:val="24"/>
          <w:szCs w:val="24"/>
          <w:lang w:eastAsia="es-ES_tradnl"/>
        </w:rPr>
        <w:t>.</w:t>
      </w:r>
    </w:p>
    <w:p w:rsidR="00FE0909" w:rsidRPr="00C30577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  <w:r w:rsidRPr="00C30577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Modalidad del curso</w:t>
      </w:r>
      <w:r w:rsidRPr="00C30577">
        <w:rPr>
          <w:rFonts w:ascii="Arial" w:eastAsia="Times New Roman" w:hAnsi="Arial" w:cs="Arial"/>
          <w:sz w:val="24"/>
          <w:szCs w:val="24"/>
          <w:lang w:eastAsia="es-ES_tradn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S_tradnl"/>
        </w:rPr>
        <w:t>c</w:t>
      </w:r>
      <w:r w:rsidRPr="00C30577">
        <w:rPr>
          <w:rFonts w:ascii="Arial" w:eastAsia="Times New Roman" w:hAnsi="Arial" w:cs="Arial"/>
          <w:sz w:val="24"/>
          <w:szCs w:val="24"/>
          <w:lang w:eastAsia="es-ES_tradnl"/>
        </w:rPr>
        <w:t>lases presenciales. Se recomienda leer los apuntes básicos antes de ingresar al curso.</w:t>
      </w:r>
    </w:p>
    <w:p w:rsidR="00FE0909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Pr="00C30577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  <w:r w:rsidRPr="005C0F7B">
        <w:rPr>
          <w:rFonts w:ascii="Arial" w:eastAsia="Times New Roman" w:hAnsi="Arial" w:cs="Arial"/>
          <w:sz w:val="24"/>
          <w:szCs w:val="24"/>
          <w:u w:val="single"/>
          <w:lang w:eastAsia="es-ES_tradnl"/>
        </w:rPr>
        <w:t>Material:</w:t>
      </w:r>
      <w:r>
        <w:rPr>
          <w:rFonts w:ascii="Arial" w:eastAsia="Times New Roman" w:hAnsi="Arial" w:cs="Arial"/>
          <w:sz w:val="24"/>
          <w:szCs w:val="24"/>
          <w:lang w:eastAsia="es-ES_tradnl"/>
        </w:rPr>
        <w:t xml:space="preserve"> Se entrega Excel para cálculo de cañerías, tablas para diseño de bombas contra incendio, normativas varias.</w:t>
      </w:r>
    </w:p>
    <w:p w:rsidR="00FE0909" w:rsidRPr="00C30577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Pr="00C30577" w:rsidRDefault="00636FBC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>
        <w:rPr>
          <w:rFonts w:ascii="Arial" w:eastAsia="Times New Roman" w:hAnsi="Arial" w:cs="Arial"/>
          <w:b/>
          <w:sz w:val="24"/>
          <w:szCs w:val="24"/>
          <w:lang w:eastAsia="es-ES_tradnl"/>
        </w:rPr>
        <w:t>MÓDULO 1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Default="00FE0909" w:rsidP="00FE0909">
      <w:pPr>
        <w:pStyle w:val="Prrafodelista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C30577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 Bombas para incendio</w:t>
      </w:r>
    </w:p>
    <w:p w:rsidR="00FE0909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1.1 Funcionamiento de las bombas.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1.2 Tipos de bombas y sus aplicaciones.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1.2.1 Casos especiales.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1.3 Funcionamiento del equipo.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1.4 Electrobombas: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 Componente de la instalación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1.5.1 Placa </w:t>
      </w:r>
      <w:proofErr w:type="spellStart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antivórtice</w:t>
      </w:r>
      <w:proofErr w:type="spellEnd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función y cálculo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1.5.2 Placa de amure en tanques de hormigón.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1.5.3 Válvula de corte.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1.5.4 Colector de aspiración: función y cálculo.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1.5.5 Derivaciones a bombas.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1.5.6 Válvulas en aspiración: cálculo.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1.5.7 Junta de amortiguamiento: función y cálculo.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1.5.8 </w:t>
      </w:r>
      <w:proofErr w:type="spellStart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Manóvacuómetro</w:t>
      </w:r>
      <w:proofErr w:type="spellEnd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: determinación de fallas en el sistema.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1.5.9 Bomba principal.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1.5.10 Bomba Jockey o compensadora de presión.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1.5.11 Bomba reserva.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1.5.11 Salida de bombas, conexionado.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lastRenderedPageBreak/>
        <w:t>1.5.12 Válvula de recirculación o alivio, función, cálculo, instalación.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1.5.13 Válvula de retención, función, cálculo, tipo de válvulas.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1.5.14 Presóstato.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1.5.15 Línea de </w:t>
      </w:r>
      <w:proofErr w:type="spellStart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sensado</w:t>
      </w:r>
      <w:proofErr w:type="spellEnd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según NFPA, configuración, válvulas de retención.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1.5.16 Válvula de corte: tipos de válvula, cálculo.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1.5.17 Colector de impulsión: cálculo, conformación.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1.5.18 Presóstatos: tarado, precauciones.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1.5.19 Válvulas de corte.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1.5.20 Válvula para pruebas.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1.5.21 Pulmón de amortiguamiento, parámetros de diseño, determinación cuando es imprescindible y cuando no. Pulmón con membrana y pulmón sin membrana, conformación de este último.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1.5.22 </w:t>
      </w:r>
      <w:proofErr w:type="spellStart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Caudalímetro</w:t>
      </w:r>
      <w:proofErr w:type="spellEnd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cálculo de la sección del caño que lo alimenta, distancia a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proofErr w:type="gramStart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válvulas</w:t>
      </w:r>
      <w:proofErr w:type="gramEnd"/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 23 Colector de pruebas: función, cálculo, número de válvulas, precauciones en zonas de congelamiento, distancias.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1.5.24 Manejo de tabla de diámetros.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1.5.25 Fallas más comunes.</w:t>
      </w:r>
    </w:p>
    <w:p w:rsidR="0092089E" w:rsidRDefault="0092089E" w:rsidP="00FE0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Motobombas.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1.6.1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Arranque.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1.6.2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Refrigeración.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1.6.3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Radiador.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1.6.4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Intercambiador de calor.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1.6.5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Termómetro.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1.6.6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Visor.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1.6.7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Descarga del agua de refrigeración.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1.6.8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Baterías.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1.6.9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Parada por sobre velocidad.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1.6.10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Calefacción de las motobombas.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1.6.11 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Filtros, válvulas reductoras de presión.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1.6.12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Válvula solenoide.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1.6.13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Reserva de gasoil.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1.6.14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Cañerías de gasoil materiales.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1.6.15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Tanques de gasoil precauciones.</w:t>
      </w:r>
    </w:p>
    <w:p w:rsidR="00FE0909" w:rsidRPr="00FE0909" w:rsidRDefault="00FE0909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1.7.20 Válvula de seguridad</w:t>
      </w:r>
    </w:p>
    <w:p w:rsidR="00FE0909" w:rsidRPr="00FE0909" w:rsidRDefault="0092089E" w:rsidP="00FE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1.7.21</w:t>
      </w:r>
      <w:r w:rsidR="00FE0909" w:rsidRPr="00FE090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Válvula de recirculación.</w:t>
      </w:r>
    </w:p>
    <w:p w:rsidR="00FE0909" w:rsidRPr="00C30577" w:rsidRDefault="00FE0909" w:rsidP="00FE0909">
      <w:pPr>
        <w:pStyle w:val="Prrafodelista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FE0909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1.8 </w:t>
      </w:r>
      <w:r w:rsidRPr="00C30577">
        <w:rPr>
          <w:rFonts w:ascii="Arial" w:eastAsia="Times New Roman" w:hAnsi="Arial" w:cs="Arial"/>
          <w:sz w:val="24"/>
          <w:szCs w:val="24"/>
          <w:lang w:val="es-ES" w:eastAsia="es-ES_tradnl"/>
        </w:rPr>
        <w:t>Salas de bombas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1.8.1</w:t>
      </w:r>
      <w:r w:rsidRPr="00C30577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Iluminación de emergencia.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1.8.2</w:t>
      </w:r>
      <w:r w:rsidRPr="00C30577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Distancias al riesgo.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1.8.3</w:t>
      </w:r>
      <w:r w:rsidRPr="00C30577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Resistencia al fuego.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1.8.4</w:t>
      </w:r>
      <w:r w:rsidRPr="00C30577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Medidas de seguridad.</w:t>
      </w:r>
    </w:p>
    <w:p w:rsidR="00FE0909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lastRenderedPageBreak/>
        <w:t>1.8.5</w:t>
      </w:r>
      <w:r w:rsidRPr="00C30577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Desagües.</w:t>
      </w:r>
    </w:p>
    <w:p w:rsidR="00FE0909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FE0909" w:rsidRPr="00BB372C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  <w:r w:rsidRPr="00C30577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>MÓDULO</w:t>
      </w:r>
      <w:r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 2</w:t>
      </w:r>
      <w:r w:rsidRPr="00C30577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  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  <w:r w:rsidRPr="00C30577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>Hidrantes y mecánica de los fluidos</w:t>
      </w:r>
    </w:p>
    <w:p w:rsidR="00FE0909" w:rsidRPr="00B3476C" w:rsidRDefault="00FE0909" w:rsidP="00FE09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E0909" w:rsidRPr="00B3476C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>.1 Hidrantes. Componentes: tanque; cañerías bombas; válvula seccionadora; válvula de retención; válvula reductora de presión; válvula de incendio o válvula teatro; gabinetes; manga; lanza; llaves de ajuste.</w:t>
      </w:r>
    </w:p>
    <w:p w:rsidR="00FE0909" w:rsidRPr="00B3476C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>.2. Reserva de agua y presiones criterios:</w:t>
      </w:r>
    </w:p>
    <w:p w:rsidR="00FE0909" w:rsidRPr="00B3476C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>2.2.1</w:t>
      </w:r>
      <w:r w:rsidRPr="00B3476C">
        <w:rPr>
          <w:rFonts w:ascii="Arial" w:eastAsia="Times New Roman" w:hAnsi="Arial" w:cs="Arial"/>
          <w:bCs/>
          <w:sz w:val="24"/>
          <w:szCs w:val="24"/>
          <w:lang w:val="es-ES" w:eastAsia="es-ES_tradnl"/>
        </w:rPr>
        <w:t xml:space="preserve"> IRAM 3597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Instalaciones Fijas Contra Incendio Sistemas de </w:t>
      </w:r>
      <w:r w:rsidRPr="00B3476C">
        <w:rPr>
          <w:rFonts w:ascii="Arial" w:eastAsia="Times New Roman" w:hAnsi="Arial" w:cs="Arial"/>
          <w:vanish/>
          <w:sz w:val="24"/>
          <w:szCs w:val="24"/>
          <w:lang w:val="es-ES" w:eastAsia="es-ES_tradnl"/>
        </w:rPr>
        <w:br/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>Hidrantes</w:t>
      </w:r>
    </w:p>
    <w:p w:rsidR="00FE0909" w:rsidRPr="00B3476C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2.2.2 N.F.P.A 14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Norma para la Instalación de Sistemas de Tubería Vertical y </w:t>
      </w:r>
      <w:r w:rsidRPr="00B3476C">
        <w:rPr>
          <w:rFonts w:ascii="Arial" w:eastAsia="Times New Roman" w:hAnsi="Arial" w:cs="Arial"/>
          <w:vanish/>
          <w:sz w:val="24"/>
          <w:szCs w:val="24"/>
          <w:lang w:val="es-ES" w:eastAsia="es-ES_tradnl"/>
        </w:rPr>
        <w:br/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>Mangueras</w:t>
      </w:r>
    </w:p>
    <w:p w:rsidR="00FE0909" w:rsidRPr="00B3476C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2.2.3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Reglamento del C.I.R. (Centro Ingenieros de Riesgo), empleado mayoritariamente por las compañías de seguros.</w:t>
      </w:r>
    </w:p>
    <w:p w:rsidR="00FE0909" w:rsidRPr="00C3057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2.3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Mecánica de los fluidos: Principios de Mecánica de Fluidos; </w:t>
      </w:r>
      <w:r w:rsidRPr="00B3476C">
        <w:rPr>
          <w:rFonts w:ascii="Arial" w:eastAsia="Times New Roman" w:hAnsi="Arial" w:cs="Arial"/>
          <w:sz w:val="24"/>
          <w:szCs w:val="24"/>
          <w:lang w:val="es-MX" w:eastAsia="es-ES_tradnl"/>
        </w:rPr>
        <w:t>Pérdida de presión en una tubería; Número de Reynolds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; </w:t>
      </w:r>
      <w:r w:rsidRPr="00B3476C">
        <w:rPr>
          <w:rFonts w:ascii="Arial" w:eastAsia="Times New Roman" w:hAnsi="Arial" w:cs="Arial"/>
          <w:sz w:val="24"/>
          <w:szCs w:val="24"/>
          <w:lang w:val="es-MX" w:eastAsia="es-ES_tradnl"/>
        </w:rPr>
        <w:t>Coeficiente de fricción;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 </w:t>
      </w:r>
      <w:r w:rsidRPr="00B3476C">
        <w:rPr>
          <w:rFonts w:ascii="Arial" w:eastAsia="Times New Roman" w:hAnsi="Arial" w:cs="Arial"/>
          <w:sz w:val="24"/>
          <w:szCs w:val="24"/>
          <w:lang w:val="es-MX" w:eastAsia="es-ES_tradnl"/>
        </w:rPr>
        <w:t xml:space="preserve">Diagrama de </w:t>
      </w:r>
      <w:proofErr w:type="spellStart"/>
      <w:r w:rsidRPr="00B3476C">
        <w:rPr>
          <w:rFonts w:ascii="Arial" w:eastAsia="Times New Roman" w:hAnsi="Arial" w:cs="Arial"/>
          <w:sz w:val="24"/>
          <w:szCs w:val="24"/>
          <w:lang w:val="es-MX" w:eastAsia="es-ES_tradnl"/>
        </w:rPr>
        <w:t>Hazen</w:t>
      </w:r>
      <w:proofErr w:type="spellEnd"/>
      <w:r w:rsidRPr="00B3476C">
        <w:rPr>
          <w:rFonts w:ascii="Arial" w:eastAsia="Times New Roman" w:hAnsi="Arial" w:cs="Arial"/>
          <w:sz w:val="24"/>
          <w:szCs w:val="24"/>
          <w:lang w:val="es-MX" w:eastAsia="es-ES_tradnl"/>
        </w:rPr>
        <w:t>-Williams</w:t>
      </w:r>
      <w:r w:rsidRPr="00B3476C">
        <w:rPr>
          <w:rFonts w:ascii="Arial" w:eastAsia="Times New Roman" w:hAnsi="Arial" w:cs="Arial"/>
          <w:sz w:val="24"/>
          <w:szCs w:val="24"/>
          <w:lang w:val="es-ES" w:eastAsia="es-ES_tradnl"/>
        </w:rPr>
        <w:t>; Cálculo de pérdida de carga</w:t>
      </w:r>
      <w:r w:rsidRPr="00B3476C">
        <w:rPr>
          <w:rFonts w:ascii="Arial" w:eastAsia="Times New Roman" w:hAnsi="Arial" w:cs="Arial"/>
          <w:sz w:val="24"/>
          <w:szCs w:val="24"/>
          <w:u w:val="single"/>
          <w:lang w:val="es-ES" w:eastAsia="es-ES_tradnl"/>
        </w:rPr>
        <w:t>.</w:t>
      </w:r>
    </w:p>
    <w:p w:rsidR="00FE0909" w:rsidRPr="00183C1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</w:t>
      </w:r>
      <w:r w:rsidRPr="00183C17">
        <w:rPr>
          <w:rFonts w:ascii="Arial" w:eastAsia="Times New Roman" w:hAnsi="Arial" w:cs="Arial"/>
          <w:sz w:val="24"/>
          <w:szCs w:val="24"/>
          <w:lang w:val="es-ES" w:eastAsia="es-ES_tradnl"/>
        </w:rPr>
        <w:t>.4 Pérdidas debido a cañerías.</w:t>
      </w:r>
    </w:p>
    <w:p w:rsidR="00FE0909" w:rsidRPr="00183C1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</w:t>
      </w:r>
      <w:r w:rsidRPr="00183C17">
        <w:rPr>
          <w:rFonts w:ascii="Arial" w:eastAsia="Times New Roman" w:hAnsi="Arial" w:cs="Arial"/>
          <w:sz w:val="24"/>
          <w:szCs w:val="24"/>
          <w:lang w:val="es-ES" w:eastAsia="es-ES_tradnl"/>
        </w:rPr>
        <w:t>.5 Pérdidas debidas a accesorios</w:t>
      </w:r>
    </w:p>
    <w:p w:rsidR="00FE0909" w:rsidRPr="00183C17" w:rsidRDefault="00FE0909" w:rsidP="00FE0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</w:t>
      </w:r>
      <w:r w:rsidRPr="00183C17"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.6 </w:t>
      </w:r>
      <w:r>
        <w:rPr>
          <w:rFonts w:ascii="Arial" w:eastAsia="Times New Roman" w:hAnsi="Arial" w:cs="Arial"/>
          <w:sz w:val="24"/>
          <w:szCs w:val="24"/>
          <w:lang w:val="es-ES" w:eastAsia="es-ES_tradnl"/>
        </w:rPr>
        <w:t>Ubicación de hidrant</w:t>
      </w:r>
      <w:r w:rsidRPr="00183C17">
        <w:rPr>
          <w:rFonts w:ascii="Arial" w:eastAsia="Times New Roman" w:hAnsi="Arial" w:cs="Arial"/>
          <w:sz w:val="24"/>
          <w:szCs w:val="24"/>
          <w:lang w:val="es-ES" w:eastAsia="es-ES_tradnl"/>
        </w:rPr>
        <w:t>es, ubicación de bocas de impulsión, trazado de cañerías.</w:t>
      </w:r>
    </w:p>
    <w:p w:rsidR="00FE0909" w:rsidRDefault="00FE0909" w:rsidP="00FE09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2.7 </w:t>
      </w:r>
      <w:r w:rsidRPr="00C30577">
        <w:rPr>
          <w:rFonts w:ascii="Arial" w:eastAsia="Times New Roman" w:hAnsi="Arial" w:cs="Arial"/>
          <w:sz w:val="24"/>
          <w:szCs w:val="24"/>
          <w:lang w:val="es-ES" w:eastAsia="es-ES_tradnl"/>
        </w:rPr>
        <w:t>Utilización del Excel para el cálculo de pérdida de carga.</w:t>
      </w:r>
    </w:p>
    <w:p w:rsidR="007C6410" w:rsidRDefault="0092089E" w:rsidP="0092089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2.8 Cálculo de instalación.</w:t>
      </w:r>
    </w:p>
    <w:p w:rsidR="00AD2D6D" w:rsidRDefault="00AD2D6D" w:rsidP="0092089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2.9 Uso del cuadro de protecciones específicas.</w:t>
      </w:r>
    </w:p>
    <w:p w:rsidR="00AD2D6D" w:rsidRDefault="00AD2D6D" w:rsidP="0092089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2.10 Medios de salida</w:t>
      </w:r>
    </w:p>
    <w:p w:rsidR="00AD2D6D" w:rsidRDefault="00AD2D6D" w:rsidP="0092089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2.11 Iluminación de emergencia</w:t>
      </w:r>
    </w:p>
    <w:p w:rsidR="00AD2D6D" w:rsidRDefault="00AD2D6D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2.12 Confección de planos contra incendios. </w:t>
      </w:r>
    </w:p>
    <w:p w:rsid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MODULO 3</w:t>
      </w:r>
    </w:p>
    <w:p w:rsid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636FBC" w:rsidRP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s-ES" w:eastAsia="es-ES_tradnl"/>
        </w:rPr>
      </w:pPr>
      <w:r w:rsidRPr="00636FBC">
        <w:rPr>
          <w:rFonts w:ascii="Arial" w:eastAsia="Times New Roman" w:hAnsi="Arial" w:cs="Arial"/>
          <w:b/>
          <w:sz w:val="24"/>
          <w:szCs w:val="24"/>
          <w:lang w:val="es-ES" w:eastAsia="es-ES_tradnl"/>
        </w:rPr>
        <w:t xml:space="preserve">Cálculo (continuación) y mantenimiento </w:t>
      </w:r>
    </w:p>
    <w:p w:rsid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3.1 Cálculo de instalación de hidrantes en edificio de altura.</w:t>
      </w:r>
    </w:p>
    <w:p w:rsid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3.2 </w:t>
      </w:r>
      <w:r>
        <w:rPr>
          <w:rFonts w:ascii="Arial" w:eastAsia="Times New Roman" w:hAnsi="Arial" w:cs="Arial"/>
          <w:sz w:val="24"/>
          <w:szCs w:val="24"/>
          <w:lang w:val="es-ES" w:eastAsia="es-ES_tradnl"/>
        </w:rPr>
        <w:t xml:space="preserve">Cálculo de instalación de </w:t>
      </w:r>
      <w:r>
        <w:rPr>
          <w:rFonts w:ascii="Arial" w:eastAsia="Times New Roman" w:hAnsi="Arial" w:cs="Arial"/>
          <w:sz w:val="24"/>
          <w:szCs w:val="24"/>
          <w:lang w:val="es-ES" w:eastAsia="es-ES_tradnl"/>
        </w:rPr>
        <w:t>hidrantes en depósito.</w:t>
      </w:r>
    </w:p>
    <w:p w:rsidR="00636FBC" w:rsidRDefault="00636FBC" w:rsidP="00AD2D6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sz w:val="24"/>
          <w:szCs w:val="24"/>
          <w:lang w:val="es-ES" w:eastAsia="es-ES_tradnl"/>
        </w:rPr>
        <w:t>3.3 Mantenimiento</w:t>
      </w:r>
    </w:p>
    <w:p w:rsidR="00AD2D6D" w:rsidRDefault="00AD2D6D" w:rsidP="0092089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p w:rsidR="00AD2D6D" w:rsidRPr="0092089E" w:rsidRDefault="00AD2D6D" w:rsidP="0092089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</w:p>
    <w:sectPr w:rsidR="00AD2D6D" w:rsidRPr="0092089E" w:rsidSect="00944677">
      <w:headerReference w:type="default" r:id="rId7"/>
      <w:footerReference w:type="default" r:id="rId8"/>
      <w:pgSz w:w="11906" w:h="16838"/>
      <w:pgMar w:top="1925" w:right="1701" w:bottom="1417" w:left="1701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13" w:rsidRDefault="00946A13" w:rsidP="00944677">
      <w:pPr>
        <w:spacing w:after="0" w:line="240" w:lineRule="auto"/>
      </w:pPr>
      <w:r>
        <w:separator/>
      </w:r>
    </w:p>
  </w:endnote>
  <w:endnote w:type="continuationSeparator" w:id="0">
    <w:p w:rsidR="00946A13" w:rsidRDefault="00946A13" w:rsidP="0094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77" w:rsidRPr="00944677" w:rsidRDefault="00ED7CBD" w:rsidP="00944677">
    <w:pPr>
      <w:shd w:val="clear" w:color="auto" w:fill="FFFFFF"/>
      <w:spacing w:line="240" w:lineRule="auto"/>
      <w:rPr>
        <w:rFonts w:ascii="Arial" w:hAnsi="Arial" w:cs="Arial"/>
        <w:color w:val="222222"/>
        <w:sz w:val="16"/>
        <w:szCs w:val="17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90170</wp:posOffset>
              </wp:positionV>
              <wp:extent cx="5417185" cy="0"/>
              <wp:effectExtent l="9525" t="13970" r="1206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7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269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5pt;margin-top:7.1pt;width:42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" strokecolor="#1f4d78 [1604]" strokeweight="1pt"/>
          </w:pict>
        </mc:Fallback>
      </mc:AlternateContent>
    </w:r>
  </w:p>
  <w:p w:rsidR="00944677" w:rsidRPr="00ED7CBD" w:rsidRDefault="00944677" w:rsidP="00944677">
    <w:pPr>
      <w:pStyle w:val="Encabezado"/>
      <w:jc w:val="center"/>
      <w:rPr>
        <w:rFonts w:ascii="Arial" w:hAnsi="Arial" w:cs="Arial"/>
        <w:i/>
        <w:lang w:val="en-US"/>
      </w:rPr>
    </w:pPr>
    <w:r w:rsidRPr="00ED7CBD">
      <w:rPr>
        <w:rFonts w:ascii="Arial" w:hAnsi="Arial" w:cs="Arial"/>
        <w:i/>
        <w:lang w:val="en-US"/>
      </w:rPr>
      <w:t>Website: www.andreschowanczak.com.ar</w:t>
    </w:r>
  </w:p>
  <w:p w:rsidR="00944677" w:rsidRPr="00ED7CBD" w:rsidRDefault="00944677" w:rsidP="00944677">
    <w:pPr>
      <w:pStyle w:val="Encabezado"/>
      <w:jc w:val="center"/>
      <w:rPr>
        <w:rFonts w:ascii="Arial" w:hAnsi="Arial" w:cs="Arial"/>
        <w:i/>
        <w:lang w:val="en-US"/>
      </w:rPr>
    </w:pPr>
    <w:r w:rsidRPr="00ED7CBD">
      <w:rPr>
        <w:rFonts w:ascii="Arial" w:hAnsi="Arial" w:cs="Arial"/>
        <w:i/>
        <w:lang w:val="en-US"/>
      </w:rPr>
      <w:t>Email: chowanczak@gmail.com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13" w:rsidRDefault="00946A13" w:rsidP="00944677">
      <w:pPr>
        <w:spacing w:after="0" w:line="240" w:lineRule="auto"/>
      </w:pPr>
      <w:r>
        <w:separator/>
      </w:r>
    </w:p>
  </w:footnote>
  <w:footnote w:type="continuationSeparator" w:id="0">
    <w:p w:rsidR="00946A13" w:rsidRDefault="00946A13" w:rsidP="0094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7E" w:rsidRDefault="00E8487E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3999"/>
    </w:tblGrid>
    <w:tr w:rsidR="00E8487E" w:rsidRPr="00E8487E" w:rsidTr="00E8487E">
      <w:trPr>
        <w:trHeight w:val="1610"/>
      </w:trPr>
      <w:tc>
        <w:tcPr>
          <w:tcW w:w="4495" w:type="dxa"/>
        </w:tcPr>
        <w:p w:rsidR="00E8487E" w:rsidRDefault="00E8487E" w:rsidP="00944677">
          <w:pPr>
            <w:pStyle w:val="Encabezado"/>
            <w:rPr>
              <w:rFonts w:ascii="Arial" w:hAnsi="Arial" w:cs="Arial"/>
              <w:i/>
              <w:lang w:val="en-US"/>
            </w:rPr>
          </w:pPr>
        </w:p>
        <w:p w:rsidR="00E8487E" w:rsidRDefault="00E8487E" w:rsidP="00944677">
          <w:pPr>
            <w:pStyle w:val="Encabezado"/>
            <w:rPr>
              <w:rFonts w:ascii="Arial" w:hAnsi="Arial" w:cs="Arial"/>
              <w:i/>
              <w:lang w:val="en-US"/>
            </w:rPr>
          </w:pPr>
        </w:p>
        <w:p w:rsidR="00E8487E" w:rsidRDefault="00E8487E" w:rsidP="00944677">
          <w:pPr>
            <w:pStyle w:val="Encabezado"/>
            <w:rPr>
              <w:rFonts w:ascii="Arial" w:hAnsi="Arial" w:cs="Arial"/>
              <w:i/>
              <w:lang w:val="en-US"/>
            </w:rPr>
          </w:pPr>
          <w:r w:rsidRPr="00E8487E">
            <w:rPr>
              <w:rFonts w:ascii="Arial" w:hAnsi="Arial" w:cs="Arial"/>
              <w:i/>
              <w:lang w:val="en-US"/>
            </w:rPr>
            <w:t xml:space="preserve">Andrés </w:t>
          </w:r>
          <w:proofErr w:type="spellStart"/>
          <w:r w:rsidRPr="00E8487E">
            <w:rPr>
              <w:rFonts w:ascii="Arial" w:hAnsi="Arial" w:cs="Arial"/>
              <w:i/>
              <w:lang w:val="en-US"/>
            </w:rPr>
            <w:t>Chowanczak</w:t>
          </w:r>
          <w:proofErr w:type="spellEnd"/>
          <w:r w:rsidRPr="00E8487E">
            <w:rPr>
              <w:rFonts w:ascii="Arial" w:hAnsi="Arial" w:cs="Arial"/>
              <w:i/>
              <w:lang w:val="en-US"/>
            </w:rPr>
            <w:t xml:space="preserve"> - </w:t>
          </w:r>
          <w:proofErr w:type="spellStart"/>
          <w:r w:rsidRPr="00E8487E">
            <w:rPr>
              <w:rFonts w:ascii="Arial" w:hAnsi="Arial" w:cs="Arial"/>
              <w:i/>
              <w:lang w:val="en-US"/>
            </w:rPr>
            <w:t>Ing</w:t>
          </w:r>
          <w:proofErr w:type="spellEnd"/>
          <w:r w:rsidRPr="00E8487E">
            <w:rPr>
              <w:rFonts w:ascii="Arial" w:hAnsi="Arial" w:cs="Arial"/>
              <w:i/>
              <w:lang w:val="en-US"/>
            </w:rPr>
            <w:t>. Industrial U.B.A</w:t>
          </w:r>
        </w:p>
        <w:p w:rsidR="00E8487E" w:rsidRDefault="00E8487E" w:rsidP="00E8487E">
          <w:pPr>
            <w:pStyle w:val="Encabezado"/>
            <w:rPr>
              <w:rFonts w:ascii="Arial" w:hAnsi="Arial" w:cs="Arial"/>
              <w:i/>
            </w:rPr>
          </w:pPr>
          <w:r w:rsidRPr="00ED7CBD">
            <w:rPr>
              <w:rFonts w:ascii="Arial" w:hAnsi="Arial" w:cs="Arial"/>
              <w:i/>
            </w:rPr>
            <w:t>Matricula CPII: 4793</w:t>
          </w:r>
        </w:p>
        <w:p w:rsidR="00E8487E" w:rsidRPr="00E8487E" w:rsidRDefault="00E8487E" w:rsidP="00944677">
          <w:pPr>
            <w:pStyle w:val="Encabezado"/>
            <w:rPr>
              <w:rFonts w:ascii="Arial" w:hAnsi="Arial" w:cs="Arial"/>
              <w:i/>
            </w:rPr>
          </w:pPr>
          <w:r w:rsidRPr="00ED7CBD">
            <w:rPr>
              <w:rFonts w:ascii="Arial" w:hAnsi="Arial" w:cs="Arial"/>
              <w:i/>
            </w:rPr>
            <w:t>Consultor en sistemas contra incendios</w:t>
          </w:r>
        </w:p>
      </w:tc>
      <w:tc>
        <w:tcPr>
          <w:tcW w:w="3999" w:type="dxa"/>
        </w:tcPr>
        <w:p w:rsidR="00E8487E" w:rsidRDefault="00E8487E" w:rsidP="00944677">
          <w:pPr>
            <w:pStyle w:val="Encabezado"/>
            <w:rPr>
              <w:rFonts w:ascii="Arial" w:hAnsi="Arial" w:cs="Arial"/>
              <w:i/>
            </w:rPr>
          </w:pPr>
          <w:r w:rsidRPr="00ED7CBD">
            <w:rPr>
              <w:rFonts w:ascii="Arial" w:hAnsi="Arial" w:cs="Arial"/>
              <w:i/>
              <w:noProof/>
              <w:lang w:val="es-ES" w:eastAsia="es-ES"/>
            </w:rPr>
            <w:drawing>
              <wp:anchor distT="0" distB="0" distL="114300" distR="114300" simplePos="0" relativeHeight="251657216" behindDoc="1" locked="0" layoutInCell="1" allowOverlap="1" wp14:anchorId="6937DDB1" wp14:editId="1F40B02F">
                <wp:simplePos x="0" y="0"/>
                <wp:positionH relativeFrom="margin">
                  <wp:posOffset>880110</wp:posOffset>
                </wp:positionH>
                <wp:positionV relativeFrom="margin">
                  <wp:posOffset>-635</wp:posOffset>
                </wp:positionV>
                <wp:extent cx="895350" cy="831215"/>
                <wp:effectExtent l="0" t="0" r="0" b="6985"/>
                <wp:wrapNone/>
                <wp:docPr id="12" name="Imagen 1" descr="C:\Users\Franco\Desktop\3501-2 cont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o\Desktop\3501-2 cont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8487E" w:rsidRDefault="00E8487E" w:rsidP="00E8487E">
          <w:pPr>
            <w:pStyle w:val="Encabezado"/>
            <w:rPr>
              <w:rFonts w:ascii="Arial" w:hAnsi="Arial" w:cs="Arial"/>
              <w:b/>
              <w:i/>
            </w:rPr>
          </w:pPr>
        </w:p>
        <w:p w:rsidR="00E8487E" w:rsidRDefault="00E8487E" w:rsidP="00E8487E">
          <w:pPr>
            <w:pStyle w:val="Encabezado"/>
            <w:rPr>
              <w:rFonts w:ascii="Arial" w:hAnsi="Arial" w:cs="Arial"/>
              <w:b/>
              <w:i/>
            </w:rPr>
          </w:pPr>
        </w:p>
        <w:p w:rsidR="00E8487E" w:rsidRDefault="00E8487E" w:rsidP="00E8487E">
          <w:pPr>
            <w:pStyle w:val="Encabezado"/>
            <w:rPr>
              <w:rFonts w:ascii="Arial" w:hAnsi="Arial" w:cs="Arial"/>
              <w:b/>
              <w:i/>
            </w:rPr>
          </w:pPr>
        </w:p>
        <w:p w:rsidR="00E8487E" w:rsidRDefault="00E8487E" w:rsidP="00E8487E">
          <w:pPr>
            <w:pStyle w:val="Encabezado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         </w:t>
          </w:r>
        </w:p>
        <w:p w:rsidR="00E8487E" w:rsidRPr="00380029" w:rsidRDefault="00E8487E" w:rsidP="00E8487E">
          <w:pPr>
            <w:pStyle w:val="Encabezado"/>
            <w:jc w:val="center"/>
            <w:rPr>
              <w:rFonts w:ascii="Arial" w:hAnsi="Arial" w:cs="Arial"/>
              <w:i/>
            </w:rPr>
          </w:pPr>
          <w:r w:rsidRPr="00380029">
            <w:rPr>
              <w:rFonts w:ascii="Arial" w:hAnsi="Arial" w:cs="Arial"/>
              <w:i/>
            </w:rPr>
            <w:t xml:space="preserve">     Auditor Calificado por IRAM</w:t>
          </w:r>
        </w:p>
        <w:p w:rsidR="00E8487E" w:rsidRPr="00E8487E" w:rsidRDefault="00E8487E" w:rsidP="00E8487E">
          <w:pPr>
            <w:pStyle w:val="Encabezado"/>
            <w:rPr>
              <w:rFonts w:ascii="Arial" w:hAnsi="Arial" w:cs="Arial"/>
              <w:i/>
            </w:rPr>
          </w:pPr>
        </w:p>
      </w:tc>
    </w:tr>
  </w:tbl>
  <w:p w:rsidR="00944677" w:rsidRDefault="00ED7CBD" w:rsidP="00944677">
    <w:pPr>
      <w:pStyle w:val="Encabezado"/>
    </w:pPr>
    <w:r>
      <w:rPr>
        <w:noProof/>
        <w:color w:val="595959" w:themeColor="text1" w:themeTint="A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FD630" wp14:editId="7FF89E44">
              <wp:simplePos x="0" y="0"/>
              <wp:positionH relativeFrom="column">
                <wp:posOffset>-19050</wp:posOffset>
              </wp:positionH>
              <wp:positionV relativeFrom="paragraph">
                <wp:posOffset>72390</wp:posOffset>
              </wp:positionV>
              <wp:extent cx="5417185" cy="0"/>
              <wp:effectExtent l="9525" t="15240" r="1206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7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5BD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5.7pt;width:42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95NwIAAHY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3551"/>
    <w:multiLevelType w:val="hybridMultilevel"/>
    <w:tmpl w:val="692E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6FF8"/>
    <w:multiLevelType w:val="hybridMultilevel"/>
    <w:tmpl w:val="5770F0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41341"/>
    <w:multiLevelType w:val="hybridMultilevel"/>
    <w:tmpl w:val="9AC862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3075"/>
    <w:multiLevelType w:val="multilevel"/>
    <w:tmpl w:val="87BEF1E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C263948"/>
    <w:multiLevelType w:val="hybridMultilevel"/>
    <w:tmpl w:val="9F08A2F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945C1"/>
    <w:multiLevelType w:val="hybridMultilevel"/>
    <w:tmpl w:val="19F676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C2E19"/>
    <w:multiLevelType w:val="hybridMultilevel"/>
    <w:tmpl w:val="AA0AEDDC"/>
    <w:lvl w:ilvl="0" w:tplc="7948414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73B0"/>
    <w:multiLevelType w:val="hybridMultilevel"/>
    <w:tmpl w:val="00A412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054F3"/>
    <w:multiLevelType w:val="multilevel"/>
    <w:tmpl w:val="824281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C6"/>
    <w:rsid w:val="00046672"/>
    <w:rsid w:val="000512A9"/>
    <w:rsid w:val="00060228"/>
    <w:rsid w:val="00121932"/>
    <w:rsid w:val="001C48B4"/>
    <w:rsid w:val="002056F8"/>
    <w:rsid w:val="002205D4"/>
    <w:rsid w:val="00231504"/>
    <w:rsid w:val="00234719"/>
    <w:rsid w:val="002D2AA0"/>
    <w:rsid w:val="003230E6"/>
    <w:rsid w:val="003719DF"/>
    <w:rsid w:val="00380029"/>
    <w:rsid w:val="003C270A"/>
    <w:rsid w:val="00463C54"/>
    <w:rsid w:val="00464B8D"/>
    <w:rsid w:val="00474968"/>
    <w:rsid w:val="00485651"/>
    <w:rsid w:val="004A5624"/>
    <w:rsid w:val="00507D7F"/>
    <w:rsid w:val="005E437F"/>
    <w:rsid w:val="00634D9F"/>
    <w:rsid w:val="00636FBC"/>
    <w:rsid w:val="0064040D"/>
    <w:rsid w:val="00652FF5"/>
    <w:rsid w:val="00674C54"/>
    <w:rsid w:val="00773BAF"/>
    <w:rsid w:val="007907EC"/>
    <w:rsid w:val="007C6410"/>
    <w:rsid w:val="0092089E"/>
    <w:rsid w:val="00944677"/>
    <w:rsid w:val="00946A13"/>
    <w:rsid w:val="009C4EAE"/>
    <w:rsid w:val="009E05C2"/>
    <w:rsid w:val="00AD2D6D"/>
    <w:rsid w:val="00B6102B"/>
    <w:rsid w:val="00BF2F0B"/>
    <w:rsid w:val="00D91C8B"/>
    <w:rsid w:val="00E370ED"/>
    <w:rsid w:val="00E8487E"/>
    <w:rsid w:val="00ED7CBD"/>
    <w:rsid w:val="00EE515E"/>
    <w:rsid w:val="00F40D93"/>
    <w:rsid w:val="00FA316A"/>
    <w:rsid w:val="00FB05C6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67198-519D-4728-9431-CB4C23BC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0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8B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73BAF"/>
    <w:rPr>
      <w:i/>
      <w:iCs/>
    </w:rPr>
  </w:style>
  <w:style w:type="character" w:customStyle="1" w:styleId="apple-converted-space">
    <w:name w:val="apple-converted-space"/>
    <w:basedOn w:val="Fuentedeprrafopredeter"/>
    <w:rsid w:val="00773BAF"/>
  </w:style>
  <w:style w:type="character" w:styleId="Hipervnculo">
    <w:name w:val="Hyperlink"/>
    <w:basedOn w:val="Fuentedeprrafopredeter"/>
    <w:uiPriority w:val="99"/>
    <w:unhideWhenUsed/>
    <w:rsid w:val="00773BA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4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677"/>
  </w:style>
  <w:style w:type="paragraph" w:styleId="Piedepgina">
    <w:name w:val="footer"/>
    <w:basedOn w:val="Normal"/>
    <w:link w:val="PiedepginaCar"/>
    <w:uiPriority w:val="99"/>
    <w:unhideWhenUsed/>
    <w:rsid w:val="00944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677"/>
  </w:style>
  <w:style w:type="paragraph" w:styleId="Textodeglobo">
    <w:name w:val="Balloon Text"/>
    <w:basedOn w:val="Normal"/>
    <w:link w:val="TextodegloboCar"/>
    <w:uiPriority w:val="99"/>
    <w:semiHidden/>
    <w:unhideWhenUsed/>
    <w:rsid w:val="0094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6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8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C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2016-09-13T01:58:00Z</dcterms:created>
  <dcterms:modified xsi:type="dcterms:W3CDTF">2016-09-13T01:58:00Z</dcterms:modified>
</cp:coreProperties>
</file>